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FE7C" w14:textId="05FDB304" w:rsidR="0096224A" w:rsidRDefault="0096224A" w:rsidP="00AD73AC">
      <w:pPr>
        <w:shd w:val="clear" w:color="auto" w:fill="FFFFFF"/>
        <w:rPr>
          <w:rFonts w:ascii="Arial" w:eastAsia="Times New Roman" w:hAnsi="Arial" w:cs="Arial"/>
          <w:color w:val="222222"/>
        </w:rPr>
      </w:pPr>
    </w:p>
    <w:p w14:paraId="70C95D5E" w14:textId="3962F3DE" w:rsidR="0096224A" w:rsidRPr="0096224A" w:rsidRDefault="0096224A" w:rsidP="00AD73AC">
      <w:pPr>
        <w:shd w:val="clear" w:color="auto" w:fill="FFFFFF"/>
        <w:rPr>
          <w:rFonts w:ascii="Arial" w:eastAsia="Times New Roman" w:hAnsi="Arial" w:cs="Arial"/>
          <w:color w:val="222222"/>
        </w:rPr>
      </w:pPr>
      <w:r>
        <w:rPr>
          <w:rFonts w:ascii="Arial" w:eastAsia="Times New Roman" w:hAnsi="Arial" w:cs="Arial"/>
          <w:color w:val="222222"/>
        </w:rPr>
        <w:t xml:space="preserve">Questions are answered </w:t>
      </w:r>
      <w:proofErr w:type="gramStart"/>
      <w:r w:rsidR="00F32A04">
        <w:rPr>
          <w:rFonts w:ascii="Arial" w:eastAsia="Times New Roman" w:hAnsi="Arial" w:cs="Arial"/>
          <w:color w:val="222222"/>
        </w:rPr>
        <w:t>below</w:t>
      </w:r>
      <w:proofErr w:type="gramEnd"/>
      <w:r w:rsidR="00F32A04">
        <w:rPr>
          <w:rFonts w:ascii="Arial" w:eastAsia="Times New Roman" w:hAnsi="Arial" w:cs="Arial"/>
          <w:color w:val="222222"/>
        </w:rPr>
        <w:t xml:space="preserve"> </w:t>
      </w:r>
      <w:r>
        <w:rPr>
          <w:rFonts w:ascii="Arial" w:eastAsia="Times New Roman" w:hAnsi="Arial" w:cs="Arial"/>
          <w:color w:val="222222"/>
        </w:rPr>
        <w:t xml:space="preserve">and pictures are attached.  </w:t>
      </w:r>
      <w:r w:rsidR="00F32A04">
        <w:rPr>
          <w:rFonts w:ascii="Arial" w:eastAsia="Times New Roman" w:hAnsi="Arial" w:cs="Arial"/>
          <w:color w:val="222222"/>
        </w:rPr>
        <w:t xml:space="preserve">Work was restarted on the property when my carpenter was available.  I’ve had several contractors submit bids and we plan to start work and they do not show up.  Initially, the plan was to repair and replace wood siding.  </w:t>
      </w:r>
      <w:r w:rsidR="0024783D">
        <w:rPr>
          <w:rFonts w:ascii="Arial" w:eastAsia="Times New Roman" w:hAnsi="Arial" w:cs="Arial"/>
          <w:color w:val="222222"/>
        </w:rPr>
        <w:t xml:space="preserve">There was a considerable amount of chipping peeling paint and warped rotted wood lap siding on the house.  </w:t>
      </w:r>
      <w:r w:rsidR="00AD73AC" w:rsidRPr="00347300">
        <w:rPr>
          <w:rFonts w:ascii="Arial" w:eastAsia="Times New Roman" w:hAnsi="Arial" w:cs="Arial"/>
          <w:color w:val="222222"/>
          <w:highlight w:val="yellow"/>
        </w:rPr>
        <w:t>Pictures show rotted siding and sheathing replacement due to damage and rot.</w:t>
      </w:r>
      <w:r w:rsidR="00AD73AC">
        <w:rPr>
          <w:rFonts w:ascii="Arial" w:eastAsia="Times New Roman" w:hAnsi="Arial" w:cs="Arial"/>
          <w:color w:val="222222"/>
        </w:rPr>
        <w:t xml:space="preserve">  </w:t>
      </w:r>
      <w:r w:rsidR="00A73D9C">
        <w:rPr>
          <w:rFonts w:ascii="Arial" w:eastAsia="Times New Roman" w:hAnsi="Arial" w:cs="Arial"/>
          <w:color w:val="222222"/>
        </w:rPr>
        <w:t xml:space="preserve">After assessing the condition of the siding and </w:t>
      </w:r>
      <w:r w:rsidR="0024783D">
        <w:rPr>
          <w:rFonts w:ascii="Arial" w:eastAsia="Times New Roman" w:hAnsi="Arial" w:cs="Arial"/>
          <w:color w:val="222222"/>
        </w:rPr>
        <w:t>windows the decision was made to remove the siding and replace windows</w:t>
      </w:r>
      <w:r w:rsidR="005A5D4B">
        <w:rPr>
          <w:rFonts w:ascii="Arial" w:eastAsia="Times New Roman" w:hAnsi="Arial" w:cs="Arial"/>
          <w:color w:val="222222"/>
        </w:rPr>
        <w:t xml:space="preserve"> to protect the </w:t>
      </w:r>
      <w:r w:rsidR="00A73D9C">
        <w:rPr>
          <w:rFonts w:ascii="Arial" w:eastAsia="Times New Roman" w:hAnsi="Arial" w:cs="Arial"/>
          <w:color w:val="222222"/>
        </w:rPr>
        <w:t>health and safety of my future tenants</w:t>
      </w:r>
      <w:r w:rsidR="005A5D4B">
        <w:rPr>
          <w:rFonts w:ascii="Arial" w:eastAsia="Times New Roman" w:hAnsi="Arial" w:cs="Arial"/>
          <w:color w:val="222222"/>
        </w:rPr>
        <w:t xml:space="preserve">. </w:t>
      </w:r>
      <w:r w:rsidR="00A73D9C">
        <w:rPr>
          <w:rFonts w:ascii="Arial" w:eastAsia="Times New Roman" w:hAnsi="Arial" w:cs="Arial"/>
          <w:color w:val="222222"/>
        </w:rPr>
        <w:t xml:space="preserve"> </w:t>
      </w:r>
      <w:r w:rsidR="00F32A04">
        <w:rPr>
          <w:rFonts w:ascii="Arial" w:eastAsia="Times New Roman" w:hAnsi="Arial" w:cs="Arial"/>
          <w:color w:val="222222"/>
        </w:rPr>
        <w:t xml:space="preserve">The wood siding and wood windows have </w:t>
      </w:r>
      <w:proofErr w:type="gramStart"/>
      <w:r w:rsidR="00F32A04">
        <w:rPr>
          <w:rFonts w:ascii="Arial" w:eastAsia="Times New Roman" w:hAnsi="Arial" w:cs="Arial"/>
          <w:color w:val="222222"/>
        </w:rPr>
        <w:t>lead</w:t>
      </w:r>
      <w:proofErr w:type="gramEnd"/>
      <w:r w:rsidR="00F32A04">
        <w:rPr>
          <w:rFonts w:ascii="Arial" w:eastAsia="Times New Roman" w:hAnsi="Arial" w:cs="Arial"/>
          <w:color w:val="222222"/>
        </w:rPr>
        <w:t xml:space="preserve"> paint and the best way to keep my tenants safe from Lead exposure is to remove the Lead hazard. </w:t>
      </w:r>
      <w:r w:rsidR="00A73D9C">
        <w:rPr>
          <w:rFonts w:ascii="Arial" w:eastAsia="Times New Roman" w:hAnsi="Arial" w:cs="Arial"/>
          <w:color w:val="222222"/>
        </w:rPr>
        <w:t xml:space="preserve">  I plan to rent the flats to families with children and would like to reduce the lead exposure to the occupants.  </w:t>
      </w:r>
      <w:r w:rsidR="00F32A04">
        <w:rPr>
          <w:rFonts w:ascii="Arial" w:eastAsia="Times New Roman" w:hAnsi="Arial" w:cs="Arial"/>
          <w:color w:val="222222"/>
        </w:rPr>
        <w:t xml:space="preserve"> Also, wood prices have increased substantially since COVId-19 pandemic</w:t>
      </w:r>
      <w:r w:rsidR="0024783D">
        <w:rPr>
          <w:rFonts w:ascii="Arial" w:eastAsia="Times New Roman" w:hAnsi="Arial" w:cs="Arial"/>
          <w:color w:val="222222"/>
        </w:rPr>
        <w:t xml:space="preserve"> </w:t>
      </w:r>
      <w:r w:rsidR="00F32A04">
        <w:rPr>
          <w:rFonts w:ascii="Arial" w:eastAsia="Times New Roman" w:hAnsi="Arial" w:cs="Arial"/>
          <w:color w:val="222222"/>
        </w:rPr>
        <w:t>and wood lap siding is three times the cost of fiber cement.</w:t>
      </w:r>
    </w:p>
    <w:p w14:paraId="10B25AC2" w14:textId="6136842D" w:rsidR="0096224A" w:rsidRDefault="0096224A" w:rsidP="004C2DD2">
      <w:pPr>
        <w:shd w:val="clear" w:color="auto" w:fill="FFFFFF"/>
        <w:rPr>
          <w:rFonts w:ascii="Arial" w:eastAsia="Times New Roman" w:hAnsi="Arial" w:cs="Arial"/>
          <w:color w:val="222222"/>
          <w:u w:val="single"/>
        </w:rPr>
      </w:pPr>
    </w:p>
    <w:p w14:paraId="1D022733" w14:textId="6FAFEE0F" w:rsidR="0096224A" w:rsidRDefault="0096224A" w:rsidP="004C2DD2">
      <w:pPr>
        <w:shd w:val="clear" w:color="auto" w:fill="FFFFFF"/>
        <w:rPr>
          <w:rFonts w:ascii="Arial" w:eastAsia="Times New Roman" w:hAnsi="Arial" w:cs="Arial"/>
          <w:color w:val="222222"/>
          <w:u w:val="single"/>
        </w:rPr>
      </w:pPr>
    </w:p>
    <w:p w14:paraId="24C4B551" w14:textId="255084C4" w:rsidR="004C2DD2" w:rsidRPr="004C2DD2" w:rsidRDefault="004C2DD2" w:rsidP="004C2DD2">
      <w:pPr>
        <w:shd w:val="clear" w:color="auto" w:fill="FFFFFF"/>
        <w:rPr>
          <w:rFonts w:ascii="Arial" w:eastAsia="Times New Roman" w:hAnsi="Arial" w:cs="Arial"/>
          <w:color w:val="222222"/>
        </w:rPr>
      </w:pPr>
      <w:r w:rsidRPr="004C2DD2">
        <w:rPr>
          <w:rFonts w:ascii="Arial" w:eastAsia="Times New Roman" w:hAnsi="Arial" w:cs="Arial"/>
          <w:color w:val="222222"/>
          <w:u w:val="single"/>
        </w:rPr>
        <w:t>Windows/Doors</w:t>
      </w:r>
    </w:p>
    <w:p w14:paraId="6163D442" w14:textId="77777777" w:rsidR="00C90EF6" w:rsidRDefault="004C2DD2" w:rsidP="00EE0984">
      <w:pPr>
        <w:pStyle w:val="ListParagraph"/>
        <w:numPr>
          <w:ilvl w:val="0"/>
          <w:numId w:val="2"/>
        </w:numPr>
        <w:shd w:val="clear" w:color="auto" w:fill="FFFFFF"/>
        <w:spacing w:before="100" w:beforeAutospacing="1"/>
        <w:rPr>
          <w:rFonts w:ascii="Arial" w:eastAsia="Times New Roman" w:hAnsi="Arial" w:cs="Arial"/>
          <w:color w:val="222222"/>
        </w:rPr>
      </w:pPr>
      <w:r w:rsidRPr="004C2DD2">
        <w:rPr>
          <w:rFonts w:ascii="Arial" w:eastAsia="Times New Roman" w:hAnsi="Arial" w:cs="Arial"/>
          <w:color w:val="222222"/>
        </w:rPr>
        <w:t xml:space="preserve">Submit full exterior elevation photos of each side of the house (understanding that multiple photos are needed for the south elevation due to proximity of adjacent house).   </w:t>
      </w:r>
    </w:p>
    <w:p w14:paraId="2EB4C34C" w14:textId="77777777" w:rsidR="00C90EF6" w:rsidRDefault="00C90EF6" w:rsidP="00C90EF6">
      <w:pPr>
        <w:pStyle w:val="ListParagraph"/>
        <w:shd w:val="clear" w:color="auto" w:fill="FFFFFF"/>
        <w:spacing w:before="100" w:beforeAutospacing="1"/>
        <w:ind w:left="1080"/>
        <w:rPr>
          <w:rFonts w:ascii="Arial" w:eastAsia="Times New Roman" w:hAnsi="Arial" w:cs="Arial"/>
          <w:color w:val="222222"/>
        </w:rPr>
      </w:pPr>
    </w:p>
    <w:p w14:paraId="4569ED99" w14:textId="4DD2E555" w:rsidR="004C2DD2" w:rsidRPr="00C90EF6" w:rsidRDefault="004C2DD2" w:rsidP="00C90EF6">
      <w:pPr>
        <w:pStyle w:val="ListParagraph"/>
        <w:shd w:val="clear" w:color="auto" w:fill="FFFFFF"/>
        <w:spacing w:before="100" w:beforeAutospacing="1"/>
        <w:ind w:left="1080"/>
        <w:rPr>
          <w:rFonts w:ascii="Arial" w:eastAsia="Times New Roman" w:hAnsi="Arial" w:cs="Arial"/>
          <w:color w:val="7030A0"/>
        </w:rPr>
      </w:pPr>
      <w:r w:rsidRPr="00C90EF6">
        <w:rPr>
          <w:rFonts w:ascii="Arial" w:eastAsia="Times New Roman" w:hAnsi="Arial" w:cs="Arial"/>
          <w:color w:val="7030A0"/>
        </w:rPr>
        <w:t>Photos attache</w:t>
      </w:r>
      <w:r w:rsidR="00EE0984" w:rsidRPr="00C90EF6">
        <w:rPr>
          <w:rFonts w:ascii="Arial" w:eastAsia="Times New Roman" w:hAnsi="Arial" w:cs="Arial"/>
          <w:color w:val="7030A0"/>
        </w:rPr>
        <w:t>d.</w:t>
      </w:r>
    </w:p>
    <w:p w14:paraId="41112D65" w14:textId="77777777" w:rsidR="00EE0984" w:rsidRPr="00EE0984" w:rsidRDefault="00EE0984" w:rsidP="00EE0984">
      <w:pPr>
        <w:pStyle w:val="ListParagraph"/>
        <w:shd w:val="clear" w:color="auto" w:fill="FFFFFF"/>
        <w:spacing w:before="100" w:beforeAutospacing="1"/>
        <w:ind w:left="1080"/>
        <w:rPr>
          <w:rFonts w:ascii="Arial" w:eastAsia="Times New Roman" w:hAnsi="Arial" w:cs="Arial"/>
          <w:color w:val="222222"/>
        </w:rPr>
      </w:pPr>
    </w:p>
    <w:p w14:paraId="296CB760" w14:textId="36786FE8" w:rsidR="004C2DD2" w:rsidRPr="004C2DD2" w:rsidRDefault="004C2DD2" w:rsidP="004C2DD2">
      <w:pPr>
        <w:pStyle w:val="ListParagraph"/>
        <w:numPr>
          <w:ilvl w:val="0"/>
          <w:numId w:val="1"/>
        </w:numPr>
        <w:shd w:val="clear" w:color="auto" w:fill="FFFFFF"/>
        <w:spacing w:before="100" w:beforeAutospacing="1"/>
        <w:rPr>
          <w:rFonts w:ascii="Arial" w:eastAsia="Times New Roman" w:hAnsi="Arial" w:cs="Arial"/>
          <w:color w:val="222222"/>
        </w:rPr>
      </w:pPr>
      <w:r w:rsidRPr="004C2DD2">
        <w:rPr>
          <w:rFonts w:ascii="Arial" w:eastAsia="Times New Roman" w:hAnsi="Arial" w:cs="Arial"/>
          <w:color w:val="222222"/>
        </w:rPr>
        <w:t>Please identify which windows are to be replaced.</w:t>
      </w:r>
    </w:p>
    <w:p w14:paraId="508D4FF6" w14:textId="77777777" w:rsidR="00C90EF6" w:rsidRDefault="004C2DD2" w:rsidP="004C2DD2">
      <w:pPr>
        <w:pStyle w:val="ListParagraph"/>
        <w:numPr>
          <w:ilvl w:val="1"/>
          <w:numId w:val="1"/>
        </w:numPr>
        <w:shd w:val="clear" w:color="auto" w:fill="FFFFFF"/>
        <w:spacing w:before="100" w:beforeAutospacing="1"/>
        <w:rPr>
          <w:rFonts w:ascii="Arial" w:eastAsia="Times New Roman" w:hAnsi="Arial" w:cs="Arial"/>
          <w:color w:val="222222"/>
        </w:rPr>
      </w:pPr>
      <w:r w:rsidRPr="004C2DD2">
        <w:rPr>
          <w:rFonts w:ascii="Arial" w:eastAsia="Times New Roman" w:hAnsi="Arial" w:cs="Arial"/>
          <w:color w:val="222222"/>
        </w:rPr>
        <w:t>It appears that leaded glass transoms are in place on the front elevation bay windows, six-over-one double-hung units are on the second floor, front elevation, and divided light awning/fixed windows on the north elevation.</w:t>
      </w:r>
      <w:r w:rsidR="00EE0984">
        <w:rPr>
          <w:rFonts w:ascii="Arial" w:eastAsia="Times New Roman" w:hAnsi="Arial" w:cs="Arial"/>
          <w:color w:val="222222"/>
        </w:rPr>
        <w:t xml:space="preserve">  </w:t>
      </w:r>
    </w:p>
    <w:p w14:paraId="4AC39446" w14:textId="252D2912" w:rsidR="004C2DD2" w:rsidRPr="00C90EF6" w:rsidRDefault="00EE0984" w:rsidP="00C90EF6">
      <w:pPr>
        <w:shd w:val="clear" w:color="auto" w:fill="FFFFFF"/>
        <w:spacing w:before="100" w:beforeAutospacing="1"/>
        <w:ind w:left="1080"/>
        <w:rPr>
          <w:rFonts w:ascii="Arial" w:eastAsia="Times New Roman" w:hAnsi="Arial" w:cs="Arial"/>
          <w:color w:val="7030A0"/>
        </w:rPr>
      </w:pPr>
      <w:r w:rsidRPr="00C90EF6">
        <w:rPr>
          <w:rFonts w:ascii="Arial" w:eastAsia="Times New Roman" w:hAnsi="Arial" w:cs="Arial"/>
          <w:color w:val="7030A0"/>
        </w:rPr>
        <w:t xml:space="preserve">All windows will be replaced except leaded glass transom windows.   Six-over-one double-hung units and divided light awning/fixed windows will be replaced with the same type of window. </w:t>
      </w:r>
    </w:p>
    <w:p w14:paraId="7505BE64" w14:textId="77777777" w:rsidR="00EE0984" w:rsidRDefault="00EE0984" w:rsidP="00EE0984">
      <w:pPr>
        <w:pStyle w:val="ListParagraph"/>
        <w:shd w:val="clear" w:color="auto" w:fill="FFFFFF"/>
        <w:spacing w:before="100" w:beforeAutospacing="1"/>
        <w:ind w:left="1080"/>
        <w:rPr>
          <w:rFonts w:ascii="Arial" w:eastAsia="Times New Roman" w:hAnsi="Arial" w:cs="Arial"/>
          <w:color w:val="222222"/>
        </w:rPr>
      </w:pPr>
    </w:p>
    <w:p w14:paraId="15DA9216" w14:textId="77777777" w:rsidR="00C90EF6" w:rsidRPr="00C90EF6" w:rsidRDefault="004C2DD2" w:rsidP="00EE0984">
      <w:pPr>
        <w:pStyle w:val="ListParagraph"/>
        <w:numPr>
          <w:ilvl w:val="0"/>
          <w:numId w:val="1"/>
        </w:numPr>
        <w:shd w:val="clear" w:color="auto" w:fill="FFFFFF"/>
        <w:spacing w:before="100" w:beforeAutospacing="1"/>
        <w:rPr>
          <w:rFonts w:ascii="Arial" w:eastAsia="Times New Roman" w:hAnsi="Arial" w:cs="Arial"/>
          <w:color w:val="222222"/>
          <w:highlight w:val="yellow"/>
        </w:rPr>
      </w:pPr>
      <w:r w:rsidRPr="00EE0984">
        <w:rPr>
          <w:rFonts w:ascii="Arial" w:eastAsia="Times New Roman" w:hAnsi="Arial" w:cs="Arial"/>
          <w:color w:val="222222"/>
        </w:rPr>
        <w:t>Submit clear photographic documentation of existing conditions of each window, comprised of close-up exterior and interior photos and short descriptions of the problems with the windows. Dimensions of one double-hung window is necessary, I’ve attached a document that offers guidance on how to complete this documentation.  I have already downloaded the dimensioned drawings for the selected windows.</w:t>
      </w:r>
      <w:r w:rsidR="00165BAC">
        <w:rPr>
          <w:rFonts w:ascii="Arial" w:eastAsia="Times New Roman" w:hAnsi="Arial" w:cs="Arial"/>
          <w:color w:val="222222"/>
        </w:rPr>
        <w:t xml:space="preserve">  </w:t>
      </w:r>
    </w:p>
    <w:p w14:paraId="529CACBD" w14:textId="77777777" w:rsidR="00C90EF6" w:rsidRDefault="00C90EF6" w:rsidP="00C90EF6">
      <w:pPr>
        <w:pStyle w:val="ListParagraph"/>
        <w:shd w:val="clear" w:color="auto" w:fill="FFFFFF"/>
        <w:spacing w:before="100" w:beforeAutospacing="1"/>
        <w:ind w:left="1080"/>
        <w:rPr>
          <w:rFonts w:ascii="Arial" w:eastAsia="Times New Roman" w:hAnsi="Arial" w:cs="Arial"/>
          <w:color w:val="222222"/>
          <w:highlight w:val="yellow"/>
        </w:rPr>
      </w:pPr>
    </w:p>
    <w:p w14:paraId="4C1C1653" w14:textId="2BB82629" w:rsidR="004C2DD2" w:rsidRPr="00C90EF6" w:rsidRDefault="00347300" w:rsidP="00C90EF6">
      <w:pPr>
        <w:pStyle w:val="ListParagraph"/>
        <w:shd w:val="clear" w:color="auto" w:fill="FFFFFF"/>
        <w:spacing w:before="100" w:beforeAutospacing="1"/>
        <w:ind w:left="1080"/>
        <w:rPr>
          <w:rFonts w:ascii="Arial" w:eastAsia="Times New Roman" w:hAnsi="Arial" w:cs="Arial"/>
          <w:color w:val="7030A0"/>
        </w:rPr>
      </w:pPr>
      <w:r w:rsidRPr="00C90EF6">
        <w:rPr>
          <w:rFonts w:ascii="Arial" w:eastAsia="Times New Roman" w:hAnsi="Arial" w:cs="Arial"/>
          <w:color w:val="7030A0"/>
        </w:rPr>
        <w:t>Photos attached of windows.  Windows have layers of paint, broken or missing glass, and rotten wood.</w:t>
      </w:r>
    </w:p>
    <w:p w14:paraId="40DE462D" w14:textId="77777777" w:rsidR="00EE0984" w:rsidRPr="00C90EF6" w:rsidRDefault="00EE0984" w:rsidP="00EE0984">
      <w:pPr>
        <w:pStyle w:val="ListParagraph"/>
        <w:shd w:val="clear" w:color="auto" w:fill="FFFFFF"/>
        <w:spacing w:before="100" w:beforeAutospacing="1"/>
        <w:ind w:left="1080"/>
        <w:rPr>
          <w:rFonts w:ascii="Arial" w:eastAsia="Times New Roman" w:hAnsi="Arial" w:cs="Arial"/>
          <w:color w:val="7030A0"/>
        </w:rPr>
      </w:pPr>
    </w:p>
    <w:p w14:paraId="6CFE250B" w14:textId="77777777" w:rsidR="00C90EF6" w:rsidRDefault="004C2DD2" w:rsidP="00EE0984">
      <w:pPr>
        <w:pStyle w:val="ListParagraph"/>
        <w:numPr>
          <w:ilvl w:val="0"/>
          <w:numId w:val="1"/>
        </w:numPr>
        <w:shd w:val="clear" w:color="auto" w:fill="FFFFFF"/>
        <w:spacing w:before="100" w:beforeAutospacing="1"/>
        <w:rPr>
          <w:rFonts w:ascii="Arial" w:eastAsia="Times New Roman" w:hAnsi="Arial" w:cs="Arial"/>
          <w:color w:val="222222"/>
        </w:rPr>
      </w:pPr>
      <w:r w:rsidRPr="00EE0984">
        <w:rPr>
          <w:rFonts w:ascii="Arial" w:eastAsia="Times New Roman" w:hAnsi="Arial" w:cs="Arial"/>
          <w:color w:val="222222"/>
        </w:rPr>
        <w:lastRenderedPageBreak/>
        <w:t>Let the Commission know if you obtained a repair estimate for the existing windows.</w:t>
      </w:r>
      <w:r w:rsidR="00165BAC">
        <w:rPr>
          <w:rFonts w:ascii="Arial" w:eastAsia="Times New Roman" w:hAnsi="Arial" w:cs="Arial"/>
          <w:color w:val="222222"/>
        </w:rPr>
        <w:t xml:space="preserve">  </w:t>
      </w:r>
    </w:p>
    <w:p w14:paraId="6715A8D4" w14:textId="77777777" w:rsidR="00C90EF6" w:rsidRDefault="00C90EF6" w:rsidP="00C90EF6">
      <w:pPr>
        <w:pStyle w:val="ListParagraph"/>
        <w:shd w:val="clear" w:color="auto" w:fill="FFFFFF"/>
        <w:spacing w:before="100" w:beforeAutospacing="1"/>
        <w:ind w:left="1080"/>
        <w:rPr>
          <w:rFonts w:ascii="Arial" w:eastAsia="Times New Roman" w:hAnsi="Arial" w:cs="Arial"/>
          <w:color w:val="222222"/>
        </w:rPr>
      </w:pPr>
    </w:p>
    <w:p w14:paraId="21DAFD0C" w14:textId="6CDFF70D" w:rsidR="00EE0984" w:rsidRPr="00C90EF6" w:rsidRDefault="00165BAC" w:rsidP="00C90EF6">
      <w:pPr>
        <w:pStyle w:val="ListParagraph"/>
        <w:shd w:val="clear" w:color="auto" w:fill="FFFFFF"/>
        <w:spacing w:before="100" w:beforeAutospacing="1"/>
        <w:ind w:left="1080"/>
        <w:rPr>
          <w:rFonts w:ascii="Arial" w:eastAsia="Times New Roman" w:hAnsi="Arial" w:cs="Arial"/>
          <w:color w:val="7030A0"/>
        </w:rPr>
      </w:pPr>
      <w:r w:rsidRPr="00C90EF6">
        <w:rPr>
          <w:rFonts w:ascii="Arial" w:eastAsia="Times New Roman" w:hAnsi="Arial" w:cs="Arial"/>
          <w:color w:val="7030A0"/>
        </w:rPr>
        <w:t>No</w:t>
      </w:r>
    </w:p>
    <w:p w14:paraId="74905807" w14:textId="77777777" w:rsidR="00EE0984" w:rsidRDefault="00EE0984" w:rsidP="00EE0984">
      <w:pPr>
        <w:pStyle w:val="ListParagraph"/>
        <w:shd w:val="clear" w:color="auto" w:fill="FFFFFF"/>
        <w:spacing w:before="100" w:beforeAutospacing="1"/>
        <w:ind w:left="1080"/>
        <w:rPr>
          <w:rFonts w:ascii="Arial" w:eastAsia="Times New Roman" w:hAnsi="Arial" w:cs="Arial"/>
          <w:color w:val="222222"/>
        </w:rPr>
      </w:pPr>
    </w:p>
    <w:p w14:paraId="350797B8" w14:textId="77777777" w:rsidR="00C90EF6" w:rsidRDefault="004C2DD2" w:rsidP="00EE0984">
      <w:pPr>
        <w:pStyle w:val="ListParagraph"/>
        <w:numPr>
          <w:ilvl w:val="0"/>
          <w:numId w:val="1"/>
        </w:numPr>
        <w:shd w:val="clear" w:color="auto" w:fill="FFFFFF"/>
        <w:spacing w:before="100" w:beforeAutospacing="1"/>
        <w:rPr>
          <w:rFonts w:ascii="Arial" w:eastAsia="Times New Roman" w:hAnsi="Arial" w:cs="Arial"/>
          <w:color w:val="222222"/>
        </w:rPr>
      </w:pPr>
      <w:r w:rsidRPr="00EE0984">
        <w:rPr>
          <w:rFonts w:ascii="Arial" w:eastAsia="Times New Roman" w:hAnsi="Arial" w:cs="Arial"/>
          <w:color w:val="222222"/>
        </w:rPr>
        <w:t>Describe why you selected the Anderson 100 series.</w:t>
      </w:r>
      <w:r w:rsidR="00B50E82">
        <w:rPr>
          <w:rFonts w:ascii="Arial" w:eastAsia="Times New Roman" w:hAnsi="Arial" w:cs="Arial"/>
          <w:color w:val="222222"/>
        </w:rPr>
        <w:t xml:space="preserve">  </w:t>
      </w:r>
    </w:p>
    <w:p w14:paraId="5EC4DC74" w14:textId="77777777" w:rsidR="00C90EF6" w:rsidRDefault="00C90EF6" w:rsidP="00C90EF6">
      <w:pPr>
        <w:pStyle w:val="ListParagraph"/>
        <w:shd w:val="clear" w:color="auto" w:fill="FFFFFF"/>
        <w:spacing w:before="100" w:beforeAutospacing="1"/>
        <w:ind w:left="1080"/>
        <w:rPr>
          <w:rFonts w:ascii="Arial" w:eastAsia="Times New Roman" w:hAnsi="Arial" w:cs="Arial"/>
          <w:color w:val="222222"/>
        </w:rPr>
      </w:pPr>
    </w:p>
    <w:p w14:paraId="1B5B9A45" w14:textId="2B1F3DBD" w:rsidR="004C2DD2" w:rsidRPr="00C90EF6" w:rsidRDefault="00B50E82" w:rsidP="00C90EF6">
      <w:pPr>
        <w:pStyle w:val="ListParagraph"/>
        <w:shd w:val="clear" w:color="auto" w:fill="FFFFFF"/>
        <w:spacing w:before="100" w:beforeAutospacing="1"/>
        <w:ind w:left="1080"/>
        <w:rPr>
          <w:rFonts w:ascii="Arial" w:eastAsia="Times New Roman" w:hAnsi="Arial" w:cs="Arial"/>
          <w:color w:val="7030A0"/>
        </w:rPr>
      </w:pPr>
      <w:r w:rsidRPr="00C90EF6">
        <w:rPr>
          <w:rFonts w:ascii="Arial" w:eastAsia="Times New Roman" w:hAnsi="Arial" w:cs="Arial"/>
          <w:color w:val="7030A0"/>
        </w:rPr>
        <w:t>They were recommended by Mann’s Lumber and Millwork.  I stated we lived in a historic district and the window specialist recommended the Anderson 100 windows.</w:t>
      </w:r>
      <w:r w:rsidR="004A2825">
        <w:rPr>
          <w:rFonts w:ascii="Arial" w:eastAsia="Times New Roman" w:hAnsi="Arial" w:cs="Arial"/>
          <w:color w:val="7030A0"/>
        </w:rPr>
        <w:t xml:space="preserve">  The windows are similar to original windows.</w:t>
      </w:r>
    </w:p>
    <w:p w14:paraId="451E9FDC" w14:textId="414A2DAD" w:rsidR="00EE0984" w:rsidRDefault="004C2DD2" w:rsidP="00EE0984">
      <w:pPr>
        <w:shd w:val="clear" w:color="auto" w:fill="FFFFFF"/>
        <w:spacing w:before="100" w:beforeAutospacing="1"/>
        <w:rPr>
          <w:rFonts w:ascii="Arial" w:eastAsia="Times New Roman" w:hAnsi="Arial" w:cs="Arial"/>
          <w:b/>
          <w:bCs/>
          <w:color w:val="FF0000"/>
        </w:rPr>
      </w:pPr>
      <w:r w:rsidRPr="004C2DD2">
        <w:rPr>
          <w:rFonts w:ascii="Arial" w:eastAsia="Times New Roman" w:hAnsi="Arial" w:cs="Arial"/>
          <w:b/>
          <w:bCs/>
          <w:color w:val="FF0000"/>
        </w:rPr>
        <w:t>Submit dimensions of one existing window unit so staff can compare the dimensions of the existing and proposed windows. Parts to measure: top rail, meeting rail, bottom rail, stile, muntin bar; and depth of window from the exterior wall of the house.</w:t>
      </w:r>
    </w:p>
    <w:p w14:paraId="55C71007" w14:textId="14F8A2B1" w:rsidR="00C90EF6" w:rsidRDefault="00C90EF6" w:rsidP="00C90EF6">
      <w:pPr>
        <w:pStyle w:val="ListParagraph"/>
        <w:shd w:val="clear" w:color="auto" w:fill="FFFFFF"/>
        <w:spacing w:before="100" w:beforeAutospacing="1"/>
        <w:ind w:left="1080"/>
        <w:rPr>
          <w:rFonts w:ascii="Arial" w:eastAsia="Times New Roman" w:hAnsi="Arial" w:cs="Arial"/>
          <w:color w:val="7030A0"/>
        </w:rPr>
      </w:pPr>
      <w:r w:rsidRPr="00C90EF6">
        <w:rPr>
          <w:rFonts w:ascii="Arial" w:eastAsia="Times New Roman" w:hAnsi="Arial" w:cs="Arial"/>
          <w:color w:val="7030A0"/>
        </w:rPr>
        <w:t>Photos attached.</w:t>
      </w:r>
    </w:p>
    <w:p w14:paraId="218611C1" w14:textId="2F63EE75" w:rsidR="00C90EF6" w:rsidRDefault="00C90EF6" w:rsidP="00C90EF6">
      <w:pPr>
        <w:pStyle w:val="ListParagraph"/>
        <w:shd w:val="clear" w:color="auto" w:fill="FFFFFF"/>
        <w:spacing w:before="100" w:beforeAutospacing="1"/>
        <w:ind w:left="1080"/>
        <w:rPr>
          <w:rFonts w:ascii="Arial" w:eastAsia="Times New Roman" w:hAnsi="Arial" w:cs="Arial"/>
          <w:color w:val="7030A0"/>
        </w:rPr>
      </w:pPr>
    </w:p>
    <w:p w14:paraId="27BFD413" w14:textId="3A2E3B28" w:rsidR="00C90EF6" w:rsidRDefault="00C90EF6" w:rsidP="00C90EF6">
      <w:pPr>
        <w:pStyle w:val="ListParagraph"/>
        <w:shd w:val="clear" w:color="auto" w:fill="FFFFFF"/>
        <w:spacing w:before="100" w:beforeAutospacing="1"/>
        <w:ind w:left="1080"/>
        <w:rPr>
          <w:rFonts w:ascii="Arial" w:eastAsia="Times New Roman" w:hAnsi="Arial" w:cs="Arial"/>
          <w:color w:val="7030A0"/>
        </w:rPr>
      </w:pPr>
      <w:r>
        <w:rPr>
          <w:rFonts w:ascii="Arial" w:eastAsia="Times New Roman" w:hAnsi="Arial" w:cs="Arial"/>
          <w:color w:val="7030A0"/>
        </w:rPr>
        <w:t>Upper sash</w:t>
      </w:r>
    </w:p>
    <w:p w14:paraId="3D4DFEA2" w14:textId="006B619F" w:rsidR="00C90EF6" w:rsidRPr="00C90EF6" w:rsidRDefault="00C90EF6" w:rsidP="00C90EF6">
      <w:pPr>
        <w:pStyle w:val="ListParagraph"/>
        <w:numPr>
          <w:ilvl w:val="1"/>
          <w:numId w:val="1"/>
        </w:numPr>
        <w:shd w:val="clear" w:color="auto" w:fill="FFFFFF"/>
        <w:spacing w:before="100" w:beforeAutospacing="1"/>
        <w:rPr>
          <w:rFonts w:ascii="Arial" w:eastAsia="Times New Roman" w:hAnsi="Arial" w:cs="Arial"/>
          <w:color w:val="7030A0"/>
        </w:rPr>
      </w:pPr>
      <w:r>
        <w:rPr>
          <w:rFonts w:ascii="Arial" w:eastAsia="Times New Roman" w:hAnsi="Arial" w:cs="Arial"/>
          <w:color w:val="7030A0"/>
        </w:rPr>
        <w:t xml:space="preserve">Width – 30” </w:t>
      </w:r>
    </w:p>
    <w:p w14:paraId="30FE0B52" w14:textId="57BC0263" w:rsidR="00C90EF6" w:rsidRDefault="00C90EF6" w:rsidP="00C90EF6">
      <w:pPr>
        <w:pStyle w:val="ListParagraph"/>
        <w:numPr>
          <w:ilvl w:val="1"/>
          <w:numId w:val="1"/>
        </w:numPr>
        <w:shd w:val="clear" w:color="auto" w:fill="FFFFFF"/>
        <w:spacing w:before="100" w:beforeAutospacing="1"/>
        <w:rPr>
          <w:rFonts w:ascii="Arial" w:eastAsia="Times New Roman" w:hAnsi="Arial" w:cs="Arial"/>
          <w:color w:val="7030A0"/>
        </w:rPr>
      </w:pPr>
      <w:r>
        <w:rPr>
          <w:rFonts w:ascii="Arial" w:eastAsia="Times New Roman" w:hAnsi="Arial" w:cs="Arial"/>
          <w:color w:val="7030A0"/>
        </w:rPr>
        <w:t xml:space="preserve">Stile – left – </w:t>
      </w:r>
      <w:proofErr w:type="gramStart"/>
      <w:r>
        <w:rPr>
          <w:rFonts w:ascii="Arial" w:eastAsia="Times New Roman" w:hAnsi="Arial" w:cs="Arial"/>
          <w:color w:val="7030A0"/>
        </w:rPr>
        <w:t>2</w:t>
      </w:r>
      <w:proofErr w:type="gramEnd"/>
      <w:r>
        <w:rPr>
          <w:rFonts w:ascii="Arial" w:eastAsia="Times New Roman" w:hAnsi="Arial" w:cs="Arial"/>
          <w:color w:val="7030A0"/>
        </w:rPr>
        <w:t>”</w:t>
      </w:r>
    </w:p>
    <w:p w14:paraId="3EB833E8" w14:textId="29D95D75" w:rsidR="00C90EF6" w:rsidRDefault="00C90EF6" w:rsidP="00C90EF6">
      <w:pPr>
        <w:pStyle w:val="ListParagraph"/>
        <w:numPr>
          <w:ilvl w:val="1"/>
          <w:numId w:val="1"/>
        </w:numPr>
        <w:shd w:val="clear" w:color="auto" w:fill="FFFFFF"/>
        <w:spacing w:before="100" w:beforeAutospacing="1"/>
        <w:rPr>
          <w:rFonts w:ascii="Arial" w:eastAsia="Times New Roman" w:hAnsi="Arial" w:cs="Arial"/>
          <w:color w:val="7030A0"/>
        </w:rPr>
      </w:pPr>
      <w:r>
        <w:rPr>
          <w:rFonts w:ascii="Arial" w:eastAsia="Times New Roman" w:hAnsi="Arial" w:cs="Arial"/>
          <w:color w:val="7030A0"/>
        </w:rPr>
        <w:t>Stile – right</w:t>
      </w:r>
      <w:r w:rsidR="00517961">
        <w:rPr>
          <w:rFonts w:ascii="Arial" w:eastAsia="Times New Roman" w:hAnsi="Arial" w:cs="Arial"/>
          <w:color w:val="7030A0"/>
        </w:rPr>
        <w:t xml:space="preserve"> – 2”</w:t>
      </w:r>
    </w:p>
    <w:p w14:paraId="3860DEAD" w14:textId="08A900A1" w:rsidR="00C90EF6" w:rsidRDefault="00C90EF6" w:rsidP="00C90EF6">
      <w:pPr>
        <w:pStyle w:val="ListParagraph"/>
        <w:numPr>
          <w:ilvl w:val="1"/>
          <w:numId w:val="1"/>
        </w:numPr>
        <w:shd w:val="clear" w:color="auto" w:fill="FFFFFF"/>
        <w:spacing w:before="100" w:beforeAutospacing="1"/>
        <w:rPr>
          <w:rFonts w:ascii="Arial" w:eastAsia="Times New Roman" w:hAnsi="Arial" w:cs="Arial"/>
          <w:color w:val="7030A0"/>
        </w:rPr>
      </w:pPr>
      <w:r>
        <w:rPr>
          <w:rFonts w:ascii="Arial" w:eastAsia="Times New Roman" w:hAnsi="Arial" w:cs="Arial"/>
          <w:color w:val="7030A0"/>
        </w:rPr>
        <w:t xml:space="preserve">Top rail – </w:t>
      </w:r>
      <w:r w:rsidR="003944DE">
        <w:rPr>
          <w:rFonts w:ascii="Arial" w:eastAsia="Times New Roman" w:hAnsi="Arial" w:cs="Arial"/>
          <w:color w:val="7030A0"/>
        </w:rPr>
        <w:t>1 3/8 “</w:t>
      </w:r>
    </w:p>
    <w:p w14:paraId="500232CF" w14:textId="494936F8" w:rsidR="00C90EF6" w:rsidRDefault="00C90EF6" w:rsidP="00C90EF6">
      <w:pPr>
        <w:pStyle w:val="ListParagraph"/>
        <w:numPr>
          <w:ilvl w:val="1"/>
          <w:numId w:val="1"/>
        </w:numPr>
        <w:shd w:val="clear" w:color="auto" w:fill="FFFFFF"/>
        <w:spacing w:before="100" w:beforeAutospacing="1"/>
        <w:rPr>
          <w:rFonts w:ascii="Arial" w:eastAsia="Times New Roman" w:hAnsi="Arial" w:cs="Arial"/>
          <w:color w:val="7030A0"/>
        </w:rPr>
      </w:pPr>
      <w:r>
        <w:rPr>
          <w:rFonts w:ascii="Arial" w:eastAsia="Times New Roman" w:hAnsi="Arial" w:cs="Arial"/>
          <w:color w:val="7030A0"/>
        </w:rPr>
        <w:t>Meeting rail</w:t>
      </w:r>
      <w:r w:rsidR="00517961">
        <w:rPr>
          <w:rFonts w:ascii="Arial" w:eastAsia="Times New Roman" w:hAnsi="Arial" w:cs="Arial"/>
          <w:color w:val="7030A0"/>
        </w:rPr>
        <w:t xml:space="preserve"> – </w:t>
      </w:r>
      <w:r w:rsidR="00520829">
        <w:rPr>
          <w:rFonts w:ascii="Arial" w:eastAsia="Times New Roman" w:hAnsi="Arial" w:cs="Arial"/>
          <w:color w:val="7030A0"/>
        </w:rPr>
        <w:t>2</w:t>
      </w:r>
      <w:r w:rsidR="00517961">
        <w:rPr>
          <w:rFonts w:ascii="Arial" w:eastAsia="Times New Roman" w:hAnsi="Arial" w:cs="Arial"/>
          <w:color w:val="7030A0"/>
        </w:rPr>
        <w:t xml:space="preserve"> ¾”</w:t>
      </w:r>
    </w:p>
    <w:p w14:paraId="16A7AE22" w14:textId="6C4AAD0D" w:rsidR="00517961" w:rsidRDefault="00517961" w:rsidP="00517961">
      <w:pPr>
        <w:pStyle w:val="ListParagraph"/>
        <w:shd w:val="clear" w:color="auto" w:fill="FFFFFF"/>
        <w:spacing w:before="100" w:beforeAutospacing="1"/>
        <w:ind w:left="1080"/>
        <w:rPr>
          <w:rFonts w:ascii="Arial" w:eastAsia="Times New Roman" w:hAnsi="Arial" w:cs="Arial"/>
          <w:color w:val="7030A0"/>
        </w:rPr>
      </w:pPr>
      <w:r>
        <w:rPr>
          <w:rFonts w:ascii="Arial" w:eastAsia="Times New Roman" w:hAnsi="Arial" w:cs="Arial"/>
          <w:color w:val="7030A0"/>
        </w:rPr>
        <w:t>Bottom sash</w:t>
      </w:r>
    </w:p>
    <w:p w14:paraId="39D00054" w14:textId="77777777" w:rsidR="00517961" w:rsidRPr="00C90EF6" w:rsidRDefault="00517961" w:rsidP="00517961">
      <w:pPr>
        <w:pStyle w:val="ListParagraph"/>
        <w:numPr>
          <w:ilvl w:val="1"/>
          <w:numId w:val="1"/>
        </w:numPr>
        <w:shd w:val="clear" w:color="auto" w:fill="FFFFFF"/>
        <w:spacing w:before="100" w:beforeAutospacing="1"/>
        <w:rPr>
          <w:rFonts w:ascii="Arial" w:eastAsia="Times New Roman" w:hAnsi="Arial" w:cs="Arial"/>
          <w:color w:val="7030A0"/>
        </w:rPr>
      </w:pPr>
      <w:r>
        <w:rPr>
          <w:rFonts w:ascii="Arial" w:eastAsia="Times New Roman" w:hAnsi="Arial" w:cs="Arial"/>
          <w:color w:val="7030A0"/>
        </w:rPr>
        <w:t xml:space="preserve">Width – 30” </w:t>
      </w:r>
    </w:p>
    <w:p w14:paraId="7BA97645" w14:textId="77777777" w:rsidR="00517961" w:rsidRDefault="00517961" w:rsidP="00517961">
      <w:pPr>
        <w:pStyle w:val="ListParagraph"/>
        <w:numPr>
          <w:ilvl w:val="1"/>
          <w:numId w:val="1"/>
        </w:numPr>
        <w:shd w:val="clear" w:color="auto" w:fill="FFFFFF"/>
        <w:spacing w:before="100" w:beforeAutospacing="1"/>
        <w:rPr>
          <w:rFonts w:ascii="Arial" w:eastAsia="Times New Roman" w:hAnsi="Arial" w:cs="Arial"/>
          <w:color w:val="7030A0"/>
        </w:rPr>
      </w:pPr>
      <w:r>
        <w:rPr>
          <w:rFonts w:ascii="Arial" w:eastAsia="Times New Roman" w:hAnsi="Arial" w:cs="Arial"/>
          <w:color w:val="7030A0"/>
        </w:rPr>
        <w:t xml:space="preserve">Stile – left – </w:t>
      </w:r>
      <w:proofErr w:type="gramStart"/>
      <w:r>
        <w:rPr>
          <w:rFonts w:ascii="Arial" w:eastAsia="Times New Roman" w:hAnsi="Arial" w:cs="Arial"/>
          <w:color w:val="7030A0"/>
        </w:rPr>
        <w:t>2</w:t>
      </w:r>
      <w:proofErr w:type="gramEnd"/>
      <w:r>
        <w:rPr>
          <w:rFonts w:ascii="Arial" w:eastAsia="Times New Roman" w:hAnsi="Arial" w:cs="Arial"/>
          <w:color w:val="7030A0"/>
        </w:rPr>
        <w:t>”</w:t>
      </w:r>
    </w:p>
    <w:p w14:paraId="2F2B3A84" w14:textId="77777777" w:rsidR="00517961" w:rsidRDefault="00517961" w:rsidP="00517961">
      <w:pPr>
        <w:pStyle w:val="ListParagraph"/>
        <w:numPr>
          <w:ilvl w:val="1"/>
          <w:numId w:val="1"/>
        </w:numPr>
        <w:shd w:val="clear" w:color="auto" w:fill="FFFFFF"/>
        <w:spacing w:before="100" w:beforeAutospacing="1"/>
        <w:rPr>
          <w:rFonts w:ascii="Arial" w:eastAsia="Times New Roman" w:hAnsi="Arial" w:cs="Arial"/>
          <w:color w:val="7030A0"/>
        </w:rPr>
      </w:pPr>
      <w:r>
        <w:rPr>
          <w:rFonts w:ascii="Arial" w:eastAsia="Times New Roman" w:hAnsi="Arial" w:cs="Arial"/>
          <w:color w:val="7030A0"/>
        </w:rPr>
        <w:t>Stile – right – 2”</w:t>
      </w:r>
    </w:p>
    <w:p w14:paraId="2870A0C3" w14:textId="2CB965B2" w:rsidR="00517961" w:rsidRDefault="00517961" w:rsidP="00517961">
      <w:pPr>
        <w:pStyle w:val="ListParagraph"/>
        <w:numPr>
          <w:ilvl w:val="1"/>
          <w:numId w:val="1"/>
        </w:numPr>
        <w:shd w:val="clear" w:color="auto" w:fill="FFFFFF"/>
        <w:spacing w:before="100" w:beforeAutospacing="1"/>
        <w:rPr>
          <w:rFonts w:ascii="Arial" w:eastAsia="Times New Roman" w:hAnsi="Arial" w:cs="Arial"/>
          <w:color w:val="7030A0"/>
        </w:rPr>
      </w:pPr>
      <w:r>
        <w:rPr>
          <w:rFonts w:ascii="Arial" w:eastAsia="Times New Roman" w:hAnsi="Arial" w:cs="Arial"/>
          <w:color w:val="7030A0"/>
        </w:rPr>
        <w:t xml:space="preserve">Top rail – </w:t>
      </w:r>
      <w:r w:rsidR="003944DE">
        <w:rPr>
          <w:rFonts w:ascii="Arial" w:eastAsia="Times New Roman" w:hAnsi="Arial" w:cs="Arial"/>
          <w:color w:val="7030A0"/>
        </w:rPr>
        <w:t>2</w:t>
      </w:r>
      <w:r>
        <w:rPr>
          <w:rFonts w:ascii="Arial" w:eastAsia="Times New Roman" w:hAnsi="Arial" w:cs="Arial"/>
          <w:color w:val="7030A0"/>
        </w:rPr>
        <w:t>”</w:t>
      </w:r>
    </w:p>
    <w:p w14:paraId="4405E90D" w14:textId="56EADC95" w:rsidR="00C90EF6" w:rsidRPr="003944DE" w:rsidRDefault="00517961" w:rsidP="003944DE">
      <w:pPr>
        <w:pStyle w:val="ListParagraph"/>
        <w:numPr>
          <w:ilvl w:val="1"/>
          <w:numId w:val="1"/>
        </w:numPr>
        <w:shd w:val="clear" w:color="auto" w:fill="FFFFFF"/>
        <w:spacing w:before="100" w:beforeAutospacing="1"/>
        <w:rPr>
          <w:rFonts w:ascii="Arial" w:eastAsia="Times New Roman" w:hAnsi="Arial" w:cs="Arial"/>
          <w:color w:val="7030A0"/>
        </w:rPr>
      </w:pPr>
      <w:r>
        <w:rPr>
          <w:rFonts w:ascii="Arial" w:eastAsia="Times New Roman" w:hAnsi="Arial" w:cs="Arial"/>
          <w:color w:val="7030A0"/>
        </w:rPr>
        <w:t>Meeting rail –</w:t>
      </w:r>
      <w:r w:rsidR="003944DE">
        <w:rPr>
          <w:rFonts w:ascii="Arial" w:eastAsia="Times New Roman" w:hAnsi="Arial" w:cs="Arial"/>
          <w:color w:val="7030A0"/>
        </w:rPr>
        <w:t xml:space="preserve"> 1 </w:t>
      </w:r>
      <w:proofErr w:type="gramStart"/>
      <w:r w:rsidR="003944DE">
        <w:rPr>
          <w:rFonts w:ascii="Arial" w:eastAsia="Times New Roman" w:hAnsi="Arial" w:cs="Arial"/>
          <w:color w:val="7030A0"/>
        </w:rPr>
        <w:t xml:space="preserve">¾ </w:t>
      </w:r>
      <w:r w:rsidRPr="003944DE">
        <w:rPr>
          <w:rFonts w:ascii="Arial" w:eastAsia="Times New Roman" w:hAnsi="Arial" w:cs="Arial"/>
          <w:color w:val="7030A0"/>
        </w:rPr>
        <w:t>”</w:t>
      </w:r>
      <w:proofErr w:type="gramEnd"/>
    </w:p>
    <w:p w14:paraId="050AB5E3" w14:textId="77777777" w:rsidR="000C7ED9" w:rsidRPr="000C7ED9" w:rsidRDefault="000C7ED9" w:rsidP="000C7ED9">
      <w:pPr>
        <w:pStyle w:val="ListParagraph"/>
        <w:shd w:val="clear" w:color="auto" w:fill="FFFFFF"/>
        <w:spacing w:before="100" w:beforeAutospacing="1"/>
        <w:ind w:left="1800"/>
        <w:rPr>
          <w:rFonts w:ascii="Arial" w:eastAsia="Times New Roman" w:hAnsi="Arial" w:cs="Arial"/>
          <w:color w:val="7030A0"/>
        </w:rPr>
      </w:pPr>
    </w:p>
    <w:p w14:paraId="5FEAAE8C" w14:textId="15B5164E" w:rsidR="004C2DD2" w:rsidRPr="00EE0984" w:rsidRDefault="004C2DD2" w:rsidP="00EE0984">
      <w:pPr>
        <w:pStyle w:val="ListParagraph"/>
        <w:numPr>
          <w:ilvl w:val="0"/>
          <w:numId w:val="4"/>
        </w:numPr>
        <w:shd w:val="clear" w:color="auto" w:fill="FFFFFF"/>
        <w:spacing w:before="100" w:beforeAutospacing="1"/>
        <w:rPr>
          <w:rFonts w:ascii="Arial" w:eastAsia="Times New Roman" w:hAnsi="Arial" w:cs="Arial"/>
          <w:color w:val="222222"/>
        </w:rPr>
      </w:pPr>
      <w:r w:rsidRPr="00EE0984">
        <w:rPr>
          <w:rFonts w:ascii="Arial" w:eastAsia="Times New Roman" w:hAnsi="Arial" w:cs="Arial"/>
          <w:color w:val="222222"/>
        </w:rPr>
        <w:t xml:space="preserve">Cut sheet for new exterior door – clear idea of design, material, </w:t>
      </w:r>
      <w:proofErr w:type="gramStart"/>
      <w:r w:rsidRPr="00EE0984">
        <w:rPr>
          <w:rFonts w:ascii="Arial" w:eastAsia="Times New Roman" w:hAnsi="Arial" w:cs="Arial"/>
          <w:color w:val="222222"/>
        </w:rPr>
        <w:t>finish</w:t>
      </w:r>
      <w:proofErr w:type="gramEnd"/>
      <w:r w:rsidRPr="00EE0984">
        <w:rPr>
          <w:rFonts w:ascii="Arial" w:eastAsia="Times New Roman" w:hAnsi="Arial" w:cs="Arial"/>
          <w:color w:val="222222"/>
        </w:rPr>
        <w:t xml:space="preserve"> and color</w:t>
      </w:r>
      <w:r w:rsidR="003B362D">
        <w:rPr>
          <w:rFonts w:ascii="Arial" w:eastAsia="Times New Roman" w:hAnsi="Arial" w:cs="Arial"/>
          <w:color w:val="222222"/>
        </w:rPr>
        <w:t>.  Attached</w:t>
      </w:r>
    </w:p>
    <w:p w14:paraId="493709F3" w14:textId="77777777" w:rsidR="004C2DD2" w:rsidRPr="004C2DD2" w:rsidRDefault="004C2DD2" w:rsidP="004C2DD2">
      <w:pPr>
        <w:shd w:val="clear" w:color="auto" w:fill="FFFFFF"/>
        <w:rPr>
          <w:rFonts w:ascii="Arial" w:eastAsia="Times New Roman" w:hAnsi="Arial" w:cs="Arial"/>
          <w:color w:val="222222"/>
        </w:rPr>
      </w:pPr>
      <w:r w:rsidRPr="004C2DD2">
        <w:rPr>
          <w:rFonts w:ascii="Arial" w:eastAsia="Times New Roman" w:hAnsi="Arial" w:cs="Arial"/>
          <w:color w:val="222222"/>
        </w:rPr>
        <w:t> </w:t>
      </w:r>
    </w:p>
    <w:p w14:paraId="5F8587FE" w14:textId="77777777" w:rsidR="004C2DD2" w:rsidRPr="004C2DD2" w:rsidRDefault="004C2DD2" w:rsidP="004C2DD2">
      <w:pPr>
        <w:shd w:val="clear" w:color="auto" w:fill="FFFFFF"/>
        <w:rPr>
          <w:rFonts w:ascii="Arial" w:eastAsia="Times New Roman" w:hAnsi="Arial" w:cs="Arial"/>
          <w:color w:val="222222"/>
        </w:rPr>
      </w:pPr>
      <w:r w:rsidRPr="004C2DD2">
        <w:rPr>
          <w:rFonts w:ascii="Arial" w:eastAsia="Times New Roman" w:hAnsi="Arial" w:cs="Arial"/>
          <w:color w:val="222222"/>
          <w:u w:val="single"/>
        </w:rPr>
        <w:t>Exterior Siding</w:t>
      </w:r>
    </w:p>
    <w:p w14:paraId="1276ABE0" w14:textId="77777777" w:rsidR="000C7ED9" w:rsidRDefault="004C2DD2" w:rsidP="00AC0C7E">
      <w:pPr>
        <w:pStyle w:val="ListParagraph"/>
        <w:numPr>
          <w:ilvl w:val="0"/>
          <w:numId w:val="4"/>
        </w:numPr>
        <w:shd w:val="clear" w:color="auto" w:fill="FFFFFF"/>
        <w:spacing w:before="100" w:beforeAutospacing="1"/>
        <w:rPr>
          <w:rFonts w:ascii="Arial" w:eastAsia="Times New Roman" w:hAnsi="Arial" w:cs="Arial"/>
          <w:color w:val="222222"/>
        </w:rPr>
      </w:pPr>
      <w:r w:rsidRPr="00AC0C7E">
        <w:rPr>
          <w:rFonts w:ascii="Arial" w:eastAsia="Times New Roman" w:hAnsi="Arial" w:cs="Arial"/>
          <w:color w:val="222222"/>
        </w:rPr>
        <w:t>Why was the original siding entirely removed, rather than areas of the siding being replaced?</w:t>
      </w:r>
      <w:r w:rsidR="00EE0984" w:rsidRPr="00AC0C7E">
        <w:rPr>
          <w:rFonts w:ascii="Arial" w:eastAsia="Times New Roman" w:hAnsi="Arial" w:cs="Arial"/>
          <w:color w:val="222222"/>
        </w:rPr>
        <w:t xml:space="preserve">  </w:t>
      </w:r>
    </w:p>
    <w:p w14:paraId="0A2ECBFB" w14:textId="77777777" w:rsidR="000C7ED9" w:rsidRDefault="000C7ED9" w:rsidP="000C7ED9">
      <w:pPr>
        <w:pStyle w:val="ListParagraph"/>
        <w:shd w:val="clear" w:color="auto" w:fill="FFFFFF"/>
        <w:spacing w:before="100" w:beforeAutospacing="1"/>
        <w:rPr>
          <w:rFonts w:ascii="Arial" w:eastAsia="Times New Roman" w:hAnsi="Arial" w:cs="Arial"/>
          <w:color w:val="222222"/>
        </w:rPr>
      </w:pPr>
    </w:p>
    <w:p w14:paraId="424345E9" w14:textId="17774C5B" w:rsidR="00F36342" w:rsidRDefault="003B362D" w:rsidP="000C7ED9">
      <w:pPr>
        <w:pStyle w:val="ListParagraph"/>
        <w:shd w:val="clear" w:color="auto" w:fill="FFFFFF"/>
        <w:spacing w:before="100" w:beforeAutospacing="1"/>
        <w:rPr>
          <w:rFonts w:ascii="Arial" w:eastAsia="Times New Roman" w:hAnsi="Arial" w:cs="Arial"/>
          <w:color w:val="7030A0"/>
        </w:rPr>
      </w:pPr>
      <w:r w:rsidRPr="000C7ED9">
        <w:rPr>
          <w:rFonts w:ascii="Arial" w:eastAsia="Times New Roman" w:hAnsi="Arial" w:cs="Arial"/>
          <w:color w:val="7030A0"/>
        </w:rPr>
        <w:t xml:space="preserve">Most of the siding was </w:t>
      </w:r>
      <w:r w:rsidR="00EE0984" w:rsidRPr="000C7ED9">
        <w:rPr>
          <w:rFonts w:ascii="Arial" w:eastAsia="Times New Roman" w:hAnsi="Arial" w:cs="Arial"/>
          <w:color w:val="7030A0"/>
        </w:rPr>
        <w:t>deter</w:t>
      </w:r>
      <w:r w:rsidRPr="000C7ED9">
        <w:rPr>
          <w:rFonts w:ascii="Arial" w:eastAsia="Times New Roman" w:hAnsi="Arial" w:cs="Arial"/>
          <w:color w:val="7030A0"/>
        </w:rPr>
        <w:t>iorated beyond repair</w:t>
      </w:r>
      <w:r w:rsidR="00EE0984" w:rsidRPr="000C7ED9">
        <w:rPr>
          <w:rFonts w:ascii="Arial" w:eastAsia="Times New Roman" w:hAnsi="Arial" w:cs="Arial"/>
          <w:color w:val="7030A0"/>
        </w:rPr>
        <w:t xml:space="preserve">.  When removing the siding most of </w:t>
      </w:r>
      <w:r w:rsidRPr="000C7ED9">
        <w:rPr>
          <w:rFonts w:ascii="Arial" w:eastAsia="Times New Roman" w:hAnsi="Arial" w:cs="Arial"/>
          <w:color w:val="7030A0"/>
        </w:rPr>
        <w:t>it</w:t>
      </w:r>
      <w:r w:rsidR="00EE0984" w:rsidRPr="000C7ED9">
        <w:rPr>
          <w:rFonts w:ascii="Arial" w:eastAsia="Times New Roman" w:hAnsi="Arial" w:cs="Arial"/>
          <w:color w:val="7030A0"/>
        </w:rPr>
        <w:t xml:space="preserve"> was brittle</w:t>
      </w:r>
      <w:r w:rsidR="00AC0C7E" w:rsidRPr="000C7ED9">
        <w:rPr>
          <w:rFonts w:ascii="Arial" w:eastAsia="Times New Roman" w:hAnsi="Arial" w:cs="Arial"/>
          <w:color w:val="7030A0"/>
        </w:rPr>
        <w:t xml:space="preserve">, buckling, and/or </w:t>
      </w:r>
      <w:r w:rsidR="00EE0984" w:rsidRPr="000C7ED9">
        <w:rPr>
          <w:rFonts w:ascii="Arial" w:eastAsia="Times New Roman" w:hAnsi="Arial" w:cs="Arial"/>
          <w:color w:val="7030A0"/>
        </w:rPr>
        <w:t xml:space="preserve">warped.  </w:t>
      </w:r>
      <w:r w:rsidRPr="000C7ED9">
        <w:rPr>
          <w:rFonts w:ascii="Arial" w:eastAsia="Times New Roman" w:hAnsi="Arial" w:cs="Arial"/>
          <w:color w:val="7030A0"/>
        </w:rPr>
        <w:t>Increase in wood prices makes it cost prohibitive to replace with wood siding.</w:t>
      </w:r>
      <w:r w:rsidR="00AC0C7E" w:rsidRPr="000C7ED9">
        <w:rPr>
          <w:rFonts w:ascii="Arial" w:eastAsia="Times New Roman" w:hAnsi="Arial" w:cs="Arial"/>
          <w:color w:val="7030A0"/>
        </w:rPr>
        <w:t xml:space="preserve">  </w:t>
      </w:r>
      <w:r w:rsidR="00F36342">
        <w:rPr>
          <w:rFonts w:ascii="Arial" w:eastAsia="Times New Roman" w:hAnsi="Arial" w:cs="Arial"/>
          <w:color w:val="7030A0"/>
        </w:rPr>
        <w:t>North</w:t>
      </w:r>
      <w:r w:rsidR="000C7ED9">
        <w:rPr>
          <w:rFonts w:ascii="Arial" w:eastAsia="Times New Roman" w:hAnsi="Arial" w:cs="Arial"/>
          <w:color w:val="7030A0"/>
        </w:rPr>
        <w:t xml:space="preserve"> elevation - </w:t>
      </w:r>
      <w:r w:rsidR="00347300" w:rsidRPr="000C7ED9">
        <w:rPr>
          <w:rFonts w:ascii="Arial" w:eastAsia="Times New Roman" w:hAnsi="Arial" w:cs="Arial"/>
          <w:color w:val="7030A0"/>
        </w:rPr>
        <w:t xml:space="preserve">Sheathing </w:t>
      </w:r>
      <w:r w:rsidR="000C7ED9">
        <w:rPr>
          <w:rFonts w:ascii="Arial" w:eastAsia="Times New Roman" w:hAnsi="Arial" w:cs="Arial"/>
          <w:color w:val="7030A0"/>
        </w:rPr>
        <w:t>was replaced</w:t>
      </w:r>
      <w:r w:rsidR="00347300" w:rsidRPr="000C7ED9">
        <w:rPr>
          <w:rFonts w:ascii="Arial" w:eastAsia="Times New Roman" w:hAnsi="Arial" w:cs="Arial"/>
          <w:color w:val="7030A0"/>
        </w:rPr>
        <w:t xml:space="preserve"> due to severe wood rot and damage from weather.  </w:t>
      </w:r>
      <w:r w:rsidRPr="000C7ED9">
        <w:rPr>
          <w:rFonts w:ascii="Arial" w:eastAsia="Times New Roman" w:hAnsi="Arial" w:cs="Arial"/>
          <w:color w:val="7030A0"/>
        </w:rPr>
        <w:t>This property will be a rental for families with children.  To eliminated lead exposure to future residents siding was removed from most of the home.</w:t>
      </w:r>
      <w:r w:rsidR="004A2825">
        <w:rPr>
          <w:rFonts w:ascii="Arial" w:eastAsia="Times New Roman" w:hAnsi="Arial" w:cs="Arial"/>
          <w:color w:val="7030A0"/>
        </w:rPr>
        <w:t xml:space="preserve">  Siding chosen is similar to original siding.</w:t>
      </w:r>
    </w:p>
    <w:p w14:paraId="3E034B57" w14:textId="77777777" w:rsidR="00F36342" w:rsidRDefault="00F36342" w:rsidP="000C7ED9">
      <w:pPr>
        <w:pStyle w:val="ListParagraph"/>
        <w:shd w:val="clear" w:color="auto" w:fill="FFFFFF"/>
        <w:spacing w:before="100" w:beforeAutospacing="1"/>
        <w:rPr>
          <w:rFonts w:ascii="Arial" w:eastAsia="Times New Roman" w:hAnsi="Arial" w:cs="Arial"/>
          <w:color w:val="7030A0"/>
        </w:rPr>
      </w:pPr>
    </w:p>
    <w:p w14:paraId="20BEF783" w14:textId="5BFA2B64" w:rsidR="004C2DD2" w:rsidRPr="000C7ED9" w:rsidRDefault="00F36342" w:rsidP="000C7ED9">
      <w:pPr>
        <w:pStyle w:val="ListParagraph"/>
        <w:shd w:val="clear" w:color="auto" w:fill="FFFFFF"/>
        <w:spacing w:before="100" w:beforeAutospacing="1"/>
        <w:rPr>
          <w:rFonts w:ascii="Arial" w:eastAsia="Times New Roman" w:hAnsi="Arial" w:cs="Arial"/>
          <w:color w:val="7030A0"/>
        </w:rPr>
      </w:pPr>
      <w:r>
        <w:rPr>
          <w:rFonts w:ascii="Arial" w:eastAsia="Times New Roman" w:hAnsi="Arial" w:cs="Arial"/>
          <w:color w:val="7030A0"/>
        </w:rPr>
        <w:t>Original siding on north and south elevation 5” exposure.  Hardie siding will provide 5” exposure.  East elevation exposure 3”.</w:t>
      </w:r>
      <w:r w:rsidR="003B362D" w:rsidRPr="000C7ED9">
        <w:rPr>
          <w:rFonts w:ascii="Arial" w:eastAsia="Times New Roman" w:hAnsi="Arial" w:cs="Arial"/>
          <w:color w:val="7030A0"/>
        </w:rPr>
        <w:t xml:space="preserve"> </w:t>
      </w:r>
      <w:r>
        <w:rPr>
          <w:rFonts w:ascii="Arial" w:eastAsia="Times New Roman" w:hAnsi="Arial" w:cs="Arial"/>
          <w:color w:val="7030A0"/>
        </w:rPr>
        <w:t>Hardie siding will provide 4” exposure.</w:t>
      </w:r>
    </w:p>
    <w:p w14:paraId="7FBEC2E1" w14:textId="77777777" w:rsidR="000C7ED9" w:rsidRDefault="004C2DD2" w:rsidP="004C2DD2">
      <w:pPr>
        <w:shd w:val="clear" w:color="auto" w:fill="FFFFFF"/>
        <w:spacing w:before="100" w:beforeAutospacing="1"/>
        <w:ind w:left="360"/>
        <w:rPr>
          <w:rFonts w:ascii="Arial" w:eastAsia="Times New Roman" w:hAnsi="Arial" w:cs="Arial"/>
          <w:color w:val="222222"/>
        </w:rPr>
      </w:pPr>
      <w:proofErr w:type="gramStart"/>
      <w:r w:rsidRPr="004C2DD2">
        <w:rPr>
          <w:rFonts w:ascii="Wingdings" w:eastAsia="Times New Roman" w:hAnsi="Wingdings" w:cs="Arial"/>
          <w:color w:val="222222"/>
        </w:rPr>
        <w:t>§</w:t>
      </w:r>
      <w:r w:rsidRPr="004C2DD2">
        <w:rPr>
          <w:rFonts w:ascii="Times New Roman" w:eastAsia="Times New Roman" w:hAnsi="Times New Roman" w:cs="Times New Roman"/>
          <w:color w:val="222222"/>
          <w:sz w:val="14"/>
          <w:szCs w:val="14"/>
        </w:rPr>
        <w:t>  </w:t>
      </w:r>
      <w:r w:rsidRPr="004C2DD2">
        <w:rPr>
          <w:rFonts w:ascii="Arial" w:eastAsia="Times New Roman" w:hAnsi="Arial" w:cs="Arial"/>
          <w:color w:val="222222"/>
        </w:rPr>
        <w:t>Submit</w:t>
      </w:r>
      <w:proofErr w:type="gramEnd"/>
      <w:r w:rsidRPr="004C2DD2">
        <w:rPr>
          <w:rFonts w:ascii="Arial" w:eastAsia="Times New Roman" w:hAnsi="Arial" w:cs="Arial"/>
          <w:color w:val="222222"/>
        </w:rPr>
        <w:t xml:space="preserve"> photos of the siding before it was removed, giving evidence to its condition.</w:t>
      </w:r>
      <w:r w:rsidR="00165BAC">
        <w:rPr>
          <w:rFonts w:ascii="Arial" w:eastAsia="Times New Roman" w:hAnsi="Arial" w:cs="Arial"/>
          <w:color w:val="222222"/>
        </w:rPr>
        <w:t xml:space="preserve">  </w:t>
      </w:r>
    </w:p>
    <w:p w14:paraId="592A2711" w14:textId="57D77560" w:rsidR="004C2DD2" w:rsidRPr="004C2DD2" w:rsidRDefault="00165BAC" w:rsidP="004C2DD2">
      <w:pPr>
        <w:shd w:val="clear" w:color="auto" w:fill="FFFFFF"/>
        <w:spacing w:before="100" w:beforeAutospacing="1"/>
        <w:ind w:left="360"/>
        <w:rPr>
          <w:rFonts w:ascii="Arial" w:eastAsia="Times New Roman" w:hAnsi="Arial" w:cs="Arial"/>
          <w:color w:val="222222"/>
        </w:rPr>
      </w:pPr>
      <w:r w:rsidRPr="000C7ED9">
        <w:rPr>
          <w:rFonts w:ascii="Arial" w:eastAsia="Times New Roman" w:hAnsi="Arial" w:cs="Arial"/>
          <w:color w:val="7030A0"/>
        </w:rPr>
        <w:t>Photos attached.</w:t>
      </w:r>
    </w:p>
    <w:p w14:paraId="62242FFC" w14:textId="77777777" w:rsidR="000C7ED9" w:rsidRDefault="004C2DD2" w:rsidP="004C2DD2">
      <w:pPr>
        <w:shd w:val="clear" w:color="auto" w:fill="FFFFFF"/>
        <w:spacing w:before="100" w:beforeAutospacing="1"/>
        <w:ind w:left="360"/>
        <w:rPr>
          <w:rFonts w:ascii="Arial" w:eastAsia="Times New Roman" w:hAnsi="Arial" w:cs="Arial"/>
          <w:color w:val="222222"/>
        </w:rPr>
      </w:pPr>
      <w:proofErr w:type="gramStart"/>
      <w:r w:rsidRPr="004C2DD2">
        <w:rPr>
          <w:rFonts w:ascii="Wingdings" w:eastAsia="Times New Roman" w:hAnsi="Wingdings" w:cs="Arial"/>
          <w:color w:val="222222"/>
        </w:rPr>
        <w:t>§</w:t>
      </w:r>
      <w:r w:rsidRPr="004C2DD2">
        <w:rPr>
          <w:rFonts w:ascii="Times New Roman" w:eastAsia="Times New Roman" w:hAnsi="Times New Roman" w:cs="Times New Roman"/>
          <w:color w:val="222222"/>
          <w:sz w:val="14"/>
          <w:szCs w:val="14"/>
        </w:rPr>
        <w:t>  </w:t>
      </w:r>
      <w:r w:rsidRPr="004C2DD2">
        <w:rPr>
          <w:rFonts w:ascii="Arial" w:eastAsia="Times New Roman" w:hAnsi="Arial" w:cs="Arial"/>
          <w:color w:val="222222"/>
        </w:rPr>
        <w:t>Why</w:t>
      </w:r>
      <w:proofErr w:type="gramEnd"/>
      <w:r w:rsidRPr="004C2DD2">
        <w:rPr>
          <w:rFonts w:ascii="Arial" w:eastAsia="Times New Roman" w:hAnsi="Arial" w:cs="Arial"/>
          <w:color w:val="222222"/>
        </w:rPr>
        <w:t xml:space="preserve"> was fiber cement siding selected?</w:t>
      </w:r>
      <w:r w:rsidR="00AC0C7E">
        <w:rPr>
          <w:rFonts w:ascii="Arial" w:eastAsia="Times New Roman" w:hAnsi="Arial" w:cs="Arial"/>
          <w:color w:val="222222"/>
        </w:rPr>
        <w:t xml:space="preserve">  </w:t>
      </w:r>
    </w:p>
    <w:p w14:paraId="4129A625" w14:textId="77A72430" w:rsidR="004C2DD2" w:rsidRPr="000C7ED9" w:rsidRDefault="00AC0C7E" w:rsidP="004C2DD2">
      <w:pPr>
        <w:shd w:val="clear" w:color="auto" w:fill="FFFFFF"/>
        <w:spacing w:before="100" w:beforeAutospacing="1"/>
        <w:ind w:left="360"/>
        <w:rPr>
          <w:rFonts w:ascii="Arial" w:eastAsia="Times New Roman" w:hAnsi="Arial" w:cs="Arial"/>
          <w:color w:val="7030A0"/>
        </w:rPr>
      </w:pPr>
      <w:r w:rsidRPr="000C7ED9">
        <w:rPr>
          <w:rFonts w:ascii="Arial" w:eastAsia="Times New Roman" w:hAnsi="Arial" w:cs="Arial"/>
          <w:color w:val="7030A0"/>
        </w:rPr>
        <w:t>Fiber cement was selected because it is more durable than wood</w:t>
      </w:r>
      <w:r w:rsidR="005A5D4B" w:rsidRPr="000C7ED9">
        <w:rPr>
          <w:rFonts w:ascii="Arial" w:eastAsia="Times New Roman" w:hAnsi="Arial" w:cs="Arial"/>
          <w:color w:val="7030A0"/>
        </w:rPr>
        <w:t xml:space="preserve"> but can give the look and feel of wood.</w:t>
      </w:r>
      <w:r w:rsidRPr="000C7ED9">
        <w:rPr>
          <w:rFonts w:ascii="Arial" w:eastAsia="Times New Roman" w:hAnsi="Arial" w:cs="Arial"/>
          <w:color w:val="7030A0"/>
        </w:rPr>
        <w:t xml:space="preserve">  It will stand up better than wood to Michigan weather and it won't warp or rot like wood.</w:t>
      </w:r>
    </w:p>
    <w:p w14:paraId="75D7B3A7" w14:textId="77777777" w:rsidR="004C2DD2" w:rsidRPr="004C2DD2" w:rsidRDefault="004C2DD2" w:rsidP="004C2DD2">
      <w:pPr>
        <w:shd w:val="clear" w:color="auto" w:fill="FFFFFF"/>
        <w:rPr>
          <w:rFonts w:ascii="Arial" w:eastAsia="Times New Roman" w:hAnsi="Arial" w:cs="Arial"/>
          <w:color w:val="222222"/>
        </w:rPr>
      </w:pPr>
      <w:r w:rsidRPr="004C2DD2">
        <w:rPr>
          <w:rFonts w:ascii="Arial" w:eastAsia="Times New Roman" w:hAnsi="Arial" w:cs="Arial"/>
          <w:color w:val="222222"/>
        </w:rPr>
        <w:t> </w:t>
      </w:r>
    </w:p>
    <w:p w14:paraId="6F14022E" w14:textId="77777777" w:rsidR="004C2DD2" w:rsidRPr="004C2DD2" w:rsidRDefault="004C2DD2" w:rsidP="004C2DD2">
      <w:pPr>
        <w:shd w:val="clear" w:color="auto" w:fill="FFFFFF"/>
        <w:rPr>
          <w:rFonts w:ascii="Arial" w:eastAsia="Times New Roman" w:hAnsi="Arial" w:cs="Arial"/>
          <w:color w:val="222222"/>
        </w:rPr>
      </w:pPr>
      <w:r w:rsidRPr="004C2DD2">
        <w:rPr>
          <w:rFonts w:ascii="Arial" w:eastAsia="Times New Roman" w:hAnsi="Arial" w:cs="Arial"/>
          <w:color w:val="222222"/>
          <w:u w:val="single"/>
        </w:rPr>
        <w:t>Porches</w:t>
      </w:r>
    </w:p>
    <w:p w14:paraId="1F75721A" w14:textId="77777777" w:rsidR="000C7ED9" w:rsidRDefault="004C2DD2" w:rsidP="004C2DD2">
      <w:pPr>
        <w:shd w:val="clear" w:color="auto" w:fill="FFFFFF"/>
        <w:spacing w:before="100" w:beforeAutospacing="1"/>
        <w:ind w:left="360"/>
        <w:rPr>
          <w:rFonts w:ascii="Arial" w:eastAsia="Times New Roman" w:hAnsi="Arial" w:cs="Arial"/>
          <w:color w:val="222222"/>
        </w:rPr>
      </w:pPr>
      <w:proofErr w:type="gramStart"/>
      <w:r w:rsidRPr="004C2DD2">
        <w:rPr>
          <w:rFonts w:ascii="Wingdings" w:eastAsia="Times New Roman" w:hAnsi="Wingdings" w:cs="Arial"/>
          <w:color w:val="222222"/>
        </w:rPr>
        <w:t>§</w:t>
      </w:r>
      <w:r w:rsidRPr="004C2DD2">
        <w:rPr>
          <w:rFonts w:ascii="Times New Roman" w:eastAsia="Times New Roman" w:hAnsi="Times New Roman" w:cs="Times New Roman"/>
          <w:color w:val="222222"/>
          <w:sz w:val="14"/>
          <w:szCs w:val="14"/>
        </w:rPr>
        <w:t>  </w:t>
      </w:r>
      <w:r w:rsidRPr="004C2DD2">
        <w:rPr>
          <w:rFonts w:ascii="Arial" w:eastAsia="Times New Roman" w:hAnsi="Arial" w:cs="Arial"/>
          <w:color w:val="222222"/>
        </w:rPr>
        <w:t>The</w:t>
      </w:r>
      <w:proofErr w:type="gramEnd"/>
      <w:r w:rsidRPr="004C2DD2">
        <w:rPr>
          <w:rFonts w:ascii="Arial" w:eastAsia="Times New Roman" w:hAnsi="Arial" w:cs="Arial"/>
          <w:color w:val="222222"/>
        </w:rPr>
        <w:t xml:space="preserve"> drawings don’t reflect the details that were included in the original Certificate of Appropriateness, specifically the design of the columns and railings. The drawings show unornamented 4x4 posts (the original columns had trim at the top and bottom) and the railing is a contemporary design, unlike the one that was part of the 2018 approval. Please confirm if the missing details on the drawings were intentional and a design change has been made, or if it was an oversight and will be corrected.</w:t>
      </w:r>
      <w:r w:rsidR="00F460BE">
        <w:rPr>
          <w:rFonts w:ascii="Arial" w:eastAsia="Times New Roman" w:hAnsi="Arial" w:cs="Arial"/>
          <w:color w:val="222222"/>
        </w:rPr>
        <w:t xml:space="preserve">  No design change was made.  </w:t>
      </w:r>
    </w:p>
    <w:p w14:paraId="6DA489EE" w14:textId="31262565" w:rsidR="004C2DD2" w:rsidRPr="000C7ED9" w:rsidRDefault="00F460BE" w:rsidP="004C2DD2">
      <w:pPr>
        <w:shd w:val="clear" w:color="auto" w:fill="FFFFFF"/>
        <w:spacing w:before="100" w:beforeAutospacing="1"/>
        <w:ind w:left="360"/>
        <w:rPr>
          <w:rFonts w:ascii="Arial" w:eastAsia="Times New Roman" w:hAnsi="Arial" w:cs="Arial"/>
          <w:color w:val="7030A0"/>
        </w:rPr>
      </w:pPr>
      <w:r w:rsidRPr="000C7ED9">
        <w:rPr>
          <w:rFonts w:ascii="Arial" w:eastAsia="Times New Roman" w:hAnsi="Arial" w:cs="Arial"/>
          <w:color w:val="7030A0"/>
        </w:rPr>
        <w:t xml:space="preserve">It was an oversight and I’ll have the designer update the drawings.  </w:t>
      </w:r>
    </w:p>
    <w:p w14:paraId="2A93B591" w14:textId="77777777" w:rsidR="000C7ED9" w:rsidRDefault="004C2DD2" w:rsidP="004C2DD2">
      <w:pPr>
        <w:shd w:val="clear" w:color="auto" w:fill="FFFFFF"/>
        <w:spacing w:before="100" w:beforeAutospacing="1"/>
        <w:ind w:left="360"/>
        <w:rPr>
          <w:rFonts w:ascii="Arial" w:eastAsia="Times New Roman" w:hAnsi="Arial" w:cs="Arial"/>
          <w:color w:val="222222"/>
        </w:rPr>
      </w:pPr>
      <w:proofErr w:type="gramStart"/>
      <w:r w:rsidRPr="004C2DD2">
        <w:rPr>
          <w:rFonts w:ascii="Wingdings" w:eastAsia="Times New Roman" w:hAnsi="Wingdings" w:cs="Arial"/>
          <w:color w:val="222222"/>
        </w:rPr>
        <w:t>§</w:t>
      </w:r>
      <w:r w:rsidRPr="004C2DD2">
        <w:rPr>
          <w:rFonts w:ascii="Times New Roman" w:eastAsia="Times New Roman" w:hAnsi="Times New Roman" w:cs="Times New Roman"/>
          <w:color w:val="222222"/>
          <w:sz w:val="14"/>
          <w:szCs w:val="14"/>
        </w:rPr>
        <w:t>  </w:t>
      </w:r>
      <w:r w:rsidRPr="004C2DD2">
        <w:rPr>
          <w:rFonts w:ascii="Arial" w:eastAsia="Times New Roman" w:hAnsi="Arial" w:cs="Arial"/>
          <w:color w:val="222222"/>
        </w:rPr>
        <w:t>Will</w:t>
      </w:r>
      <w:proofErr w:type="gramEnd"/>
      <w:r w:rsidRPr="004C2DD2">
        <w:rPr>
          <w:rFonts w:ascii="Arial" w:eastAsia="Times New Roman" w:hAnsi="Arial" w:cs="Arial"/>
          <w:color w:val="222222"/>
        </w:rPr>
        <w:t xml:space="preserve"> any work be completed at the rear elevation?</w:t>
      </w:r>
      <w:r w:rsidR="00F460BE">
        <w:rPr>
          <w:rFonts w:ascii="Arial" w:eastAsia="Times New Roman" w:hAnsi="Arial" w:cs="Arial"/>
          <w:color w:val="222222"/>
        </w:rPr>
        <w:t xml:space="preserve">  </w:t>
      </w:r>
    </w:p>
    <w:p w14:paraId="5C4C6CF7" w14:textId="110FEA14" w:rsidR="004C2DD2" w:rsidRPr="000C7ED9" w:rsidRDefault="00F460BE" w:rsidP="004C2DD2">
      <w:pPr>
        <w:shd w:val="clear" w:color="auto" w:fill="FFFFFF"/>
        <w:spacing w:before="100" w:beforeAutospacing="1"/>
        <w:ind w:left="360"/>
        <w:rPr>
          <w:rFonts w:ascii="Arial" w:eastAsia="Times New Roman" w:hAnsi="Arial" w:cs="Arial"/>
          <w:color w:val="7030A0"/>
        </w:rPr>
      </w:pPr>
      <w:r w:rsidRPr="000C7ED9">
        <w:rPr>
          <w:rFonts w:ascii="Arial" w:eastAsia="Times New Roman" w:hAnsi="Arial" w:cs="Arial"/>
          <w:color w:val="7030A0"/>
        </w:rPr>
        <w:t>Yes,</w:t>
      </w:r>
      <w:r w:rsidR="00165BAC" w:rsidRPr="000C7ED9">
        <w:rPr>
          <w:rFonts w:ascii="Arial" w:eastAsia="Times New Roman" w:hAnsi="Arial" w:cs="Arial"/>
          <w:color w:val="7030A0"/>
        </w:rPr>
        <w:t xml:space="preserve"> back porched will be replaced</w:t>
      </w:r>
      <w:r w:rsidR="000C7ED9" w:rsidRPr="000C7ED9">
        <w:rPr>
          <w:rFonts w:ascii="Arial" w:eastAsia="Times New Roman" w:hAnsi="Arial" w:cs="Arial"/>
          <w:color w:val="7030A0"/>
        </w:rPr>
        <w:t xml:space="preserve"> but not a part of this building permit.  Currently there is not porch attached.  Will meet with architect/designer next month for design options to submit to HDC.</w:t>
      </w:r>
    </w:p>
    <w:p w14:paraId="7AFD2328" w14:textId="77777777" w:rsidR="004C2DD2" w:rsidRPr="004C2DD2" w:rsidRDefault="004C2DD2" w:rsidP="004C2DD2">
      <w:pPr>
        <w:shd w:val="clear" w:color="auto" w:fill="FFFFFF"/>
        <w:rPr>
          <w:rFonts w:ascii="Arial" w:eastAsia="Times New Roman" w:hAnsi="Arial" w:cs="Arial"/>
          <w:color w:val="222222"/>
        </w:rPr>
      </w:pPr>
      <w:r w:rsidRPr="004C2DD2">
        <w:rPr>
          <w:rFonts w:ascii="Arial" w:eastAsia="Times New Roman" w:hAnsi="Arial" w:cs="Arial"/>
          <w:color w:val="222222"/>
        </w:rPr>
        <w:t> </w:t>
      </w:r>
    </w:p>
    <w:p w14:paraId="7E4F74C6" w14:textId="77777777" w:rsidR="004717F0" w:rsidRDefault="004717F0"/>
    <w:sectPr w:rsidR="004717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E754A"/>
    <w:multiLevelType w:val="hybridMultilevel"/>
    <w:tmpl w:val="F7449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0C439A"/>
    <w:multiLevelType w:val="hybridMultilevel"/>
    <w:tmpl w:val="6316D9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70E3035"/>
    <w:multiLevelType w:val="hybridMultilevel"/>
    <w:tmpl w:val="5538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ED75CE"/>
    <w:multiLevelType w:val="hybridMultilevel"/>
    <w:tmpl w:val="841E16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10674238">
    <w:abstractNumId w:val="3"/>
  </w:num>
  <w:num w:numId="2" w16cid:durableId="1996373280">
    <w:abstractNumId w:val="1"/>
  </w:num>
  <w:num w:numId="3" w16cid:durableId="1939873588">
    <w:abstractNumId w:val="2"/>
  </w:num>
  <w:num w:numId="4" w16cid:durableId="680470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DD2"/>
    <w:rsid w:val="000A6833"/>
    <w:rsid w:val="000C7ED9"/>
    <w:rsid w:val="00165BAC"/>
    <w:rsid w:val="0024783D"/>
    <w:rsid w:val="00347300"/>
    <w:rsid w:val="003944DE"/>
    <w:rsid w:val="003B362D"/>
    <w:rsid w:val="004717F0"/>
    <w:rsid w:val="004A2825"/>
    <w:rsid w:val="004C2DD2"/>
    <w:rsid w:val="00517961"/>
    <w:rsid w:val="00520829"/>
    <w:rsid w:val="005A5D4B"/>
    <w:rsid w:val="007F2EBE"/>
    <w:rsid w:val="0096224A"/>
    <w:rsid w:val="009E3F8E"/>
    <w:rsid w:val="00A73D9C"/>
    <w:rsid w:val="00AC0C7E"/>
    <w:rsid w:val="00AD73AC"/>
    <w:rsid w:val="00B50E82"/>
    <w:rsid w:val="00B937A3"/>
    <w:rsid w:val="00C845FD"/>
    <w:rsid w:val="00C90EF6"/>
    <w:rsid w:val="00EE0984"/>
    <w:rsid w:val="00F32A04"/>
    <w:rsid w:val="00F36342"/>
    <w:rsid w:val="00F46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3C19F"/>
  <w15:chartTrackingRefBased/>
  <w15:docId w15:val="{0FFA5714-49BC-CE46-8541-2D8D15C7E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2DD2"/>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C2D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103004">
      <w:bodyDiv w:val="1"/>
      <w:marLeft w:val="0"/>
      <w:marRight w:val="0"/>
      <w:marTop w:val="0"/>
      <w:marBottom w:val="0"/>
      <w:divBdr>
        <w:top w:val="none" w:sz="0" w:space="0" w:color="auto"/>
        <w:left w:val="none" w:sz="0" w:space="0" w:color="auto"/>
        <w:bottom w:val="none" w:sz="0" w:space="0" w:color="auto"/>
        <w:right w:val="none" w:sz="0" w:space="0" w:color="auto"/>
      </w:divBdr>
    </w:div>
    <w:div w:id="139081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68A1F80588CC4A940395D4D8D0494C" ma:contentTypeVersion="18" ma:contentTypeDescription="Create a new document." ma:contentTypeScope="" ma:versionID="75ed6d51b30cb2cc7d8a5a960f00c873">
  <xsd:schema xmlns:xsd="http://www.w3.org/2001/XMLSchema" xmlns:xs="http://www.w3.org/2001/XMLSchema" xmlns:p="http://schemas.microsoft.com/office/2006/metadata/properties" xmlns:ns1="http://schemas.microsoft.com/sharepoint/v3" xmlns:ns2="a0f6b570-af70-4091-a45a-a8ae47b1fb27" xmlns:ns3="e4267ba3-be0f-4829-bb85-be53d0ccf504" targetNamespace="http://schemas.microsoft.com/office/2006/metadata/properties" ma:root="true" ma:fieldsID="bbc0c7dd304734112ba1951af64d32b1" ns1:_="" ns2:_="" ns3:_="">
    <xsd:import namespace="http://schemas.microsoft.com/sharepoint/v3"/>
    <xsd:import namespace="a0f6b570-af70-4091-a45a-a8ae47b1fb27"/>
    <xsd:import namespace="e4267ba3-be0f-4829-bb85-be53d0ccf504"/>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f6b570-af70-4091-a45a-a8ae47b1fb2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042f1e1-721c-4f15-8265-f5fffa71f7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267ba3-be0f-4829-bb85-be53d0ccf50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d5f4ffc-4271-436d-8593-6f477ff1a69e}" ma:internalName="TaxCatchAll" ma:showField="CatchAllData" ma:web="e4267ba3-be0f-4829-bb85-be53d0ccf5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0f6b570-af70-4091-a45a-a8ae47b1fb27">
      <Terms xmlns="http://schemas.microsoft.com/office/infopath/2007/PartnerControls"/>
    </lcf76f155ced4ddcb4097134ff3c332f>
    <TaxCatchAll xmlns="e4267ba3-be0f-4829-bb85-be53d0ccf504"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FE1FD33-8F6C-4E56-8B3C-96D7F852F298}"/>
</file>

<file path=customXml/itemProps2.xml><?xml version="1.0" encoding="utf-8"?>
<ds:datastoreItem xmlns:ds="http://schemas.openxmlformats.org/officeDocument/2006/customXml" ds:itemID="{2649B00E-4A16-4247-A39B-8C0763278CB5}"/>
</file>

<file path=customXml/itemProps3.xml><?xml version="1.0" encoding="utf-8"?>
<ds:datastoreItem xmlns:ds="http://schemas.openxmlformats.org/officeDocument/2006/customXml" ds:itemID="{6C3552C4-EB99-4821-B110-6BA9C1FAD070}"/>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4346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Polk</dc:creator>
  <cp:keywords/>
  <dc:description/>
  <cp:lastModifiedBy>Audra Dye</cp:lastModifiedBy>
  <cp:revision>2</cp:revision>
  <cp:lastPrinted>2023-02-20T17:11:00Z</cp:lastPrinted>
  <dcterms:created xsi:type="dcterms:W3CDTF">2023-02-23T19:51:00Z</dcterms:created>
  <dcterms:modified xsi:type="dcterms:W3CDTF">2023-02-23T19:51:00Z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0x010100B368A1F80588CC4A940395D4D8D0494C</vt:lpwstr>
  </property>
</Properties>
</file>